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80" w:firstLineChars="50"/>
        <w:jc w:val="left"/>
        <w:textAlignment w:val="auto"/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-238125</wp:posOffset>
            </wp:positionV>
            <wp:extent cx="854075" cy="843915"/>
            <wp:effectExtent l="0" t="0" r="3175" b="13335"/>
            <wp:wrapSquare wrapText="bothSides"/>
            <wp:docPr id="1" name="Picture 1" descr="ab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bha 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sz w:val="36"/>
          <w:szCs w:val="36"/>
          <w:lang w:val="en-US"/>
        </w:rPr>
        <w:t>American Blazer Horse Association, Inc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150"/>
        <w:jc w:val="left"/>
        <w:textAlignment w:val="auto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Annual Sponsorship Opportunities Form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16114 Idaho Center Blvd, Ste #3, Nampa, Idaho 83687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/>
          <w:sz w:val="24"/>
          <w:szCs w:val="24"/>
          <w:lang w:val="en-US"/>
        </w:rPr>
      </w:pPr>
    </w:p>
    <w:p>
      <w:pPr>
        <w:jc w:val="left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Company Name: ______________________</w:t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  <w:lang w:val="en-US"/>
        </w:rPr>
        <w:t>Owner/Agent: _______________________</w:t>
      </w:r>
    </w:p>
    <w:p>
      <w:pPr>
        <w:jc w:val="left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Company Address: ____________________</w:t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  <w:lang w:val="en-US"/>
        </w:rPr>
        <w:t>Contact Name: ______________________</w:t>
      </w:r>
    </w:p>
    <w:p>
      <w:pPr>
        <w:ind w:firstLine="1965" w:firstLineChars="819"/>
        <w:jc w:val="left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____________________</w:t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  <w:lang w:val="en-US"/>
        </w:rPr>
        <w:t>Contact Phone: ______________________</w:t>
      </w:r>
    </w:p>
    <w:p>
      <w:pPr>
        <w:jc w:val="left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Company Website _____________________</w:t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  <w:lang w:val="en-US"/>
        </w:rPr>
        <w:t>Contact Email: _______________________</w:t>
      </w:r>
    </w:p>
    <w:p>
      <w:pPr>
        <w:jc w:val="left"/>
        <w:rPr>
          <w:rFonts w:hint="default"/>
          <w:sz w:val="24"/>
          <w:szCs w:val="24"/>
          <w:lang w:val="en-U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 xml:space="preserve">Sponsorship can be by Monetary, Product or Services equal to the value(s) below.  If product or services are used for the sponsorship, please include a complete description with value of the product(s) or service(s). 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  <w:t>Sponsorships are tax deductible under advertising -because of the publicity you will receive.</w:t>
      </w:r>
    </w:p>
    <w:p>
      <w:pPr>
        <w:jc w:val="center"/>
        <w:rPr>
          <w:rFonts w:hint="default"/>
          <w:sz w:val="24"/>
          <w:szCs w:val="24"/>
          <w:lang w:val="en-US"/>
        </w:rPr>
      </w:pPr>
    </w:p>
    <w:p>
      <w:pPr>
        <w:jc w:val="left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Please mark which Level you are interested in Sponsoring.  If you have a particular project you would like to sponsor, please list that here:  ____________________________________________________________</w:t>
      </w:r>
    </w:p>
    <w:p>
      <w:pPr>
        <w:jc w:val="left"/>
        <w:rPr>
          <w:rFonts w:hint="default"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ab/>
      </w:r>
      <w:r>
        <w:rPr>
          <w:rFonts w:hint="default"/>
          <w:sz w:val="22"/>
          <w:szCs w:val="22"/>
          <w:lang w:val="en-US"/>
        </w:rPr>
        <w:t xml:space="preserve">(Awards, Banquet, Triple B, Blazer Bonanza, etc.) </w:t>
      </w:r>
    </w:p>
    <w:p>
      <w:pPr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sectPr>
          <w:pgSz w:w="11906" w:h="16838"/>
          <w:pgMar w:top="720" w:right="720" w:bottom="720" w:left="720" w:header="720" w:footer="720" w:gutter="0"/>
          <w:cols w:space="425" w:num="1"/>
          <w:docGrid w:linePitch="360" w:charSpace="0"/>
        </w:sectPr>
      </w:pPr>
    </w:p>
    <w:p>
      <w:pPr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sym w:font="Wingdings" w:char="00A8"/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ab/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 xml:space="preserve">Corporate Sponsor: $5000  </w:t>
      </w:r>
    </w:p>
    <w:p>
      <w:pPr>
        <w:ind w:firstLine="420" w:firstLineChars="0"/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 xml:space="preserve">Corporate Benefits 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>Blazer Times Quarterly Publication - Four (4) two-page spread ads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 xml:space="preserve">Sponsor provided banner, will be displayed at all ABHA Functions, if available.  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 xml:space="preserve">Sponsor’s Logo/link on ABHA website and Facebook page. 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 xml:space="preserve">Listed as “Official Sponsor” on ABHA Website and Facebook Page. 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>Tickets for six (6) to Annual ABHA Banquet</w:t>
      </w:r>
    </w:p>
    <w:p>
      <w:pPr>
        <w:numPr>
          <w:ilvl w:val="0"/>
          <w:numId w:val="0"/>
        </w:numPr>
        <w:ind w:leftChars="0" w:firstLine="440" w:firstLineChars="200"/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>Corporate Sponsor Plaque</w:t>
      </w:r>
    </w:p>
    <w:p>
      <w:pPr>
        <w:numPr>
          <w:ilvl w:val="0"/>
          <w:numId w:val="0"/>
        </w:numPr>
        <w:ind w:leftChars="0" w:firstLine="440" w:firstLineChars="200"/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>*Only one (1) “like” company listed as “Official.”</w:t>
      </w:r>
    </w:p>
    <w:p>
      <w:pPr>
        <w:jc w:val="left"/>
        <w:rPr>
          <w:rFonts w:hint="default"/>
          <w:sz w:val="22"/>
          <w:szCs w:val="22"/>
          <w:lang w:val="en-US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sym w:font="Wingdings" w:char="00A8"/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ab/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 xml:space="preserve">Platinum Sponsor: $3000 </w:t>
      </w:r>
    </w:p>
    <w:p>
      <w:pPr>
        <w:ind w:firstLine="420" w:firstLineChars="0"/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>Platinum Benefits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>Blazer Times Publication - Four (4) full page ads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 xml:space="preserve">Sponsor provided banner, will be displayed at all ABHA Functions, if available.    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 xml:space="preserve">Sponsor’s Logo/link on ABHA website and Facebook page. 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>Tickets for four (4) to Annual ABHA Banquet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>Platinum Sponsor Plaque</w:t>
      </w:r>
    </w:p>
    <w:p>
      <w:pPr>
        <w:numPr>
          <w:ilvl w:val="0"/>
          <w:numId w:val="0"/>
        </w:numPr>
        <w:ind w:left="840" w:leftChars="0"/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sym w:font="Wingdings" w:char="00A8"/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ab/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>Gold Sponsor: $2500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>Gold Benefits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 xml:space="preserve">Blazer Times Publication- Two (2) full page ads - your choice of which publications. 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 xml:space="preserve">Sponsor provided banner, will be displayed at all ABHA Functions, if available.    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 xml:space="preserve">Sponsor’s Logo/link on ABHA website and Facebook page. 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>Tickets for two (2) to Annual ABHA Banquet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>Gold Sponsor Plaque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sym w:font="Wingdings" w:char="00A8"/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ab/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 xml:space="preserve">Silver Sponsor: $2000 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>Silver Benefits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>Blazer Times Publication -Four (4) Half page ads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>Sponsor’s Logo/link on ABHA Website and Facebook page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>Tickets for one (1) to Annual ABHA Banquet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>Silver Sponsor Plaque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sym w:font="Wingdings" w:char="00A8"/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ab/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 xml:space="preserve">Bronze Sponsor: $1000 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>Bronze Benefits: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>Blazer Times Publication- Four (4) quarter page ads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>Sponsor’s Logo/link on ABHA Website and Facebook page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>Bronze Sponsor Plague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sym w:font="Wingdings" w:char="00A8"/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ab/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 xml:space="preserve">Blazer Horse Lovers: $300 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>Benefits: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>Blazer Times Publication- Four (4) classified or business card ads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>Sponsor’s Logo/link on ABHA Website and Facebook page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>Horse Lovers Sponsor Certificate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 xml:space="preserve">Your sponsorship and support are greatly appreciated.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>_______________________________   ___________ Authorizing Person’s Signature            Date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 xml:space="preserve">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>Please complete this form and send it with a check or supporting documents for cost of in-kind product(s) or service(s) to: American Blazer Horse Assoc,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 xml:space="preserve">16114 Idaho Center Blvd, Suite 3,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>Nampa, Idaho 83687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 xml:space="preserve">For more information, contact Shawnasy Bennett @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instrText xml:space="preserve"> HYPERLINK "mailto:shauwnasy2@gmail.com" </w:instrTex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>shauwnasy2@gmail.com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 xml:space="preserve">. </w:t>
      </w:r>
      <w:bookmarkStart w:id="0" w:name="_GoBack"/>
      <w:bookmarkEnd w:id="0"/>
    </w:p>
    <w:sectPr>
      <w:type w:val="continuous"/>
      <w:pgSz w:w="11906" w:h="16838"/>
      <w:pgMar w:top="720" w:right="720" w:bottom="720" w:left="720" w:header="720" w:footer="720" w:gutter="0"/>
      <w:cols w:equalWidth="0" w:num="2">
        <w:col w:w="5020" w:space="425"/>
        <w:col w:w="502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85DFE5"/>
    <w:multiLevelType w:val="singleLevel"/>
    <w:tmpl w:val="9A85DFE5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27707"/>
    <w:rsid w:val="004776DF"/>
    <w:rsid w:val="18106BD6"/>
    <w:rsid w:val="1D662AAB"/>
    <w:rsid w:val="1EE66419"/>
    <w:rsid w:val="27A70677"/>
    <w:rsid w:val="31752F0F"/>
    <w:rsid w:val="39983B06"/>
    <w:rsid w:val="3A6A0BD6"/>
    <w:rsid w:val="3D232F96"/>
    <w:rsid w:val="3D931ABA"/>
    <w:rsid w:val="483A3DEB"/>
    <w:rsid w:val="515F4D01"/>
    <w:rsid w:val="6F910A9B"/>
    <w:rsid w:val="73912C88"/>
    <w:rsid w:val="7DD2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unhideWhenUsed="0" w:uiPriority="61" w:semiHidden="0" w:name="Light List Accent 4"/>
    <w:lsdException w:qFormat="1"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2020-11-23T20:53:00Z</dcterms:created>
  <dc:creator>llc60_000</dc:creator>
  <cp:lastModifiedBy>llc6077</cp:lastModifiedBy>
  <dcterms:modified xsi:type="dcterms:W3CDTF">2023-07-28T20:08:17Z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07E21135A64140709FE1535FEC716310</vt:lpwstr>
  </property>
</Properties>
</file>